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jc w:val="center"/>
        <w:rPr>
          <w:b/>
          <w:bCs/>
          <w:spacing w:val="-3"/>
          <w:sz w:val="22"/>
          <w:szCs w:val="22"/>
          <w:lang w:val="en-CA"/>
        </w:rPr>
      </w:pPr>
      <w:bookmarkStart w:id="0" w:name="_GoBack"/>
      <w:bookmarkEnd w:id="0"/>
      <w:r>
        <w:rPr>
          <w:b/>
          <w:bCs/>
          <w:spacing w:val="-3"/>
          <w:sz w:val="26"/>
          <w:szCs w:val="26"/>
          <w:lang w:val="en-CA"/>
        </w:rPr>
        <w:t>Form 24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jc w:val="center"/>
        <w:rPr>
          <w:b/>
          <w:bCs/>
          <w:i/>
          <w:iCs/>
          <w:spacing w:val="-3"/>
          <w:sz w:val="22"/>
          <w:szCs w:val="22"/>
          <w:lang w:val="en-CA"/>
        </w:rPr>
      </w:pPr>
      <w:r>
        <w:rPr>
          <w:b/>
          <w:bCs/>
          <w:i/>
          <w:iCs/>
          <w:spacing w:val="-3"/>
          <w:sz w:val="22"/>
          <w:szCs w:val="22"/>
          <w:lang w:val="en-CA"/>
        </w:rPr>
        <w:t>Purpose: to change the registered interest, benefits or burdens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  <w:r>
        <w:rPr>
          <w:b/>
          <w:bCs/>
          <w:i/>
          <w:iCs/>
          <w:spacing w:val="-3"/>
          <w:sz w:val="22"/>
          <w:szCs w:val="22"/>
          <w:lang w:val="en-CA"/>
        </w:rPr>
        <w:t>(</w:t>
      </w:r>
      <w:r>
        <w:rPr>
          <w:b/>
          <w:bCs/>
          <w:spacing w:val="-3"/>
          <w:sz w:val="22"/>
          <w:szCs w:val="22"/>
          <w:lang w:val="en-CA"/>
        </w:rPr>
        <w:t>Instrument code: 450</w:t>
      </w:r>
      <w:r>
        <w:rPr>
          <w:b/>
          <w:bCs/>
          <w:i/>
          <w:iCs/>
          <w:spacing w:val="-3"/>
          <w:sz w:val="22"/>
          <w:szCs w:val="22"/>
          <w:lang w:val="en-CA"/>
        </w:rPr>
        <w:t>)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>(If change(s) requested relate(s) to one or more of the following and no other interests are being added or removed on this form: manner of tenure, description of manner of tenure, non-resident status, pa</w:t>
      </w:r>
      <w:r w:rsidR="00DE2548">
        <w:rPr>
          <w:i/>
          <w:iCs/>
          <w:spacing w:val="-3"/>
          <w:sz w:val="22"/>
          <w:szCs w:val="22"/>
          <w:lang w:val="en-CA"/>
        </w:rPr>
        <w:t xml:space="preserve">rcel access or NSFLB occupant. </w:t>
      </w:r>
      <w:r>
        <w:rPr>
          <w:i/>
          <w:iCs/>
          <w:spacing w:val="-3"/>
          <w:sz w:val="22"/>
          <w:szCs w:val="22"/>
          <w:lang w:val="en-CA"/>
        </w:rPr>
        <w:t>Note: This form cannot be used to correct an error in a parcel register).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  <w:r>
        <w:rPr>
          <w:b/>
          <w:bCs/>
          <w:i/>
          <w:iCs/>
          <w:spacing w:val="-3"/>
          <w:sz w:val="22"/>
          <w:szCs w:val="22"/>
          <w:lang w:val="en-CA"/>
        </w:rPr>
        <w:t>(Instrument code: 451)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 xml:space="preserve"> (Change to existing servient or dominant tenement PID number in a parcel register as a result of</w:t>
      </w:r>
      <w:r w:rsidR="00DE2548">
        <w:rPr>
          <w:i/>
          <w:iCs/>
          <w:spacing w:val="-3"/>
          <w:sz w:val="22"/>
          <w:szCs w:val="22"/>
          <w:lang w:val="en-CA"/>
        </w:rPr>
        <w:t xml:space="preserve"> subdivision or consolidation. </w:t>
      </w:r>
      <w:r>
        <w:rPr>
          <w:i/>
          <w:iCs/>
          <w:spacing w:val="-3"/>
          <w:sz w:val="22"/>
          <w:szCs w:val="22"/>
          <w:lang w:val="en-CA"/>
        </w:rPr>
        <w:t xml:space="preserve"> Note: This form cannot be used to correct an error in a parcel register) 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ind w:left="1354" w:hanging="1354"/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i/>
          <w:iCs/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 xml:space="preserve">    </w:t>
      </w:r>
      <w:r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ab/>
      </w:r>
      <w:r w:rsidR="00587316">
        <w:rPr>
          <w:spacing w:val="-3"/>
          <w:sz w:val="22"/>
          <w:szCs w:val="22"/>
          <w:lang w:val="en-CA"/>
        </w:rPr>
        <w:tab/>
      </w:r>
      <w:r w:rsidR="00587316">
        <w:rPr>
          <w:spacing w:val="-3"/>
          <w:sz w:val="22"/>
          <w:szCs w:val="22"/>
          <w:lang w:val="en-CA"/>
        </w:rPr>
        <w:tab/>
      </w:r>
      <w:r w:rsidR="00587316">
        <w:rPr>
          <w:spacing w:val="-3"/>
          <w:sz w:val="22"/>
          <w:szCs w:val="22"/>
          <w:lang w:val="en-CA"/>
        </w:rPr>
        <w:tab/>
      </w:r>
      <w:r w:rsidR="00587316">
        <w:rPr>
          <w:spacing w:val="-3"/>
          <w:sz w:val="22"/>
          <w:szCs w:val="22"/>
          <w:lang w:val="en-CA"/>
        </w:rPr>
        <w:tab/>
      </w:r>
      <w:r w:rsidR="00587316"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>For Office Use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tbl>
      <w:tblPr>
        <w:tblW w:w="0" w:type="auto"/>
        <w:tblInd w:w="9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3240"/>
        <w:gridCol w:w="220"/>
        <w:gridCol w:w="4339"/>
      </w:tblGrid>
      <w:tr w:rsidR="005B1BC5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CA"/>
              </w:rPr>
              <w:t>Registration district: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ab/>
            </w:r>
          </w:p>
        </w:tc>
        <w:tc>
          <w:tcPr>
            <w:tcW w:w="4339" w:type="dxa"/>
            <w:vMerge w:val="restart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CA"/>
              </w:rPr>
              <w:t>Submitter’s user number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CA"/>
              </w:rPr>
              <w:t>Submitter’s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CA"/>
              </w:rPr>
              <w:t>In the matter of Parcel Identification Number (PID)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CA"/>
              </w:rPr>
              <w:t>PID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  <w:lang w:val="en-CA"/>
              </w:rPr>
              <w:t>PID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  <w:tc>
          <w:tcPr>
            <w:tcW w:w="4339" w:type="dxa"/>
            <w:vMerge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:rsidR="005B1BC5" w:rsidRDefault="005B1BC5">
            <w:pPr>
              <w:tabs>
                <w:tab w:val="right" w:pos="62"/>
              </w:tabs>
              <w:spacing w:before="100" w:after="30"/>
              <w:rPr>
                <w:sz w:val="22"/>
                <w:szCs w:val="22"/>
              </w:rPr>
            </w:pPr>
          </w:p>
        </w:tc>
      </w:tr>
    </w:tbl>
    <w:p w:rsidR="005B1BC5" w:rsidRDefault="00DE2548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>(Expand box for additional PIDs, m</w:t>
      </w:r>
      <w:r w:rsidR="005B1BC5">
        <w:rPr>
          <w:b/>
          <w:bCs/>
          <w:i/>
          <w:iCs/>
          <w:spacing w:val="-3"/>
          <w:sz w:val="22"/>
          <w:szCs w:val="22"/>
          <w:lang w:val="en-CA"/>
        </w:rPr>
        <w:t>aximum 9 PIDs per form</w:t>
      </w:r>
      <w:r w:rsidR="005B1BC5">
        <w:rPr>
          <w:i/>
          <w:iCs/>
          <w:spacing w:val="-3"/>
          <w:sz w:val="22"/>
          <w:szCs w:val="22"/>
          <w:lang w:val="en-CA"/>
        </w:rPr>
        <w:t>)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 xml:space="preserve">The following additional forms are being submitted simultaneously with this form and </w:t>
      </w:r>
      <w:r w:rsidR="00DE2548">
        <w:rPr>
          <w:spacing w:val="-3"/>
          <w:sz w:val="22"/>
          <w:szCs w:val="22"/>
          <w:lang w:val="en-CA"/>
        </w:rPr>
        <w:t>relate to the attached document</w:t>
      </w:r>
      <w:r>
        <w:rPr>
          <w:spacing w:val="-3"/>
          <w:sz w:val="22"/>
          <w:szCs w:val="22"/>
          <w:lang w:val="en-CA"/>
        </w:rPr>
        <w:t xml:space="preserve"> (check appropriate boxes, if applicable)</w:t>
      </w:r>
      <w:r w:rsidR="00DE2548">
        <w:rPr>
          <w:spacing w:val="-3"/>
          <w:sz w:val="22"/>
          <w:szCs w:val="22"/>
          <w:lang w:val="en-CA"/>
        </w:rPr>
        <w:t>: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spacing w:line="360" w:lineRule="auto"/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Form 24(s)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spacing w:line="360" w:lineRule="auto"/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Form 8A(s)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spacing w:line="360" w:lineRule="auto"/>
        <w:rPr>
          <w:i/>
          <w:iCs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Additional information</w:t>
      </w:r>
      <w:r w:rsidR="00F93A99">
        <w:rPr>
          <w:spacing w:val="-3"/>
          <w:sz w:val="22"/>
          <w:szCs w:val="22"/>
          <w:lang w:val="en-CA"/>
        </w:rPr>
        <w:t xml:space="preserve"> </w:t>
      </w:r>
      <w:r>
        <w:rPr>
          <w:i/>
          <w:iCs/>
          <w:spacing w:val="-3"/>
          <w:sz w:val="22"/>
          <w:szCs w:val="22"/>
          <w:lang w:val="en-CA"/>
        </w:rPr>
        <w:t>(check ap</w:t>
      </w:r>
      <w:r w:rsidR="00DE2548">
        <w:rPr>
          <w:i/>
          <w:iCs/>
          <w:spacing w:val="-3"/>
          <w:sz w:val="22"/>
          <w:szCs w:val="22"/>
          <w:lang w:val="en-CA"/>
        </w:rPr>
        <w:t>propriate boxes, if applicable):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This Form 24 creates or is part of a subdivision or consolidation</w:t>
      </w:r>
      <w:r w:rsidR="00DE2548">
        <w:rPr>
          <w:spacing w:val="-3"/>
          <w:sz w:val="22"/>
          <w:szCs w:val="22"/>
          <w:lang w:val="en-CA"/>
        </w:rPr>
        <w:t>.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This Form 24 is a municipal or provincial street or road transfer</w:t>
      </w:r>
      <w:r w:rsidR="00DE2548">
        <w:rPr>
          <w:spacing w:val="-3"/>
          <w:sz w:val="22"/>
          <w:szCs w:val="22"/>
          <w:lang w:val="en-CA"/>
        </w:rPr>
        <w:t>.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This Form 24 is adding a corresponding benefit or burden as a result of an AFR of another parcel.</w:t>
      </w:r>
    </w:p>
    <w:p w:rsidR="00EC4591" w:rsidRDefault="00EC4591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</w:p>
    <w:p w:rsidR="00EC4591" w:rsidRPr="00352881" w:rsidRDefault="00EC4591" w:rsidP="00EC4591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i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</w:r>
      <w:r w:rsidRPr="00352881">
        <w:rPr>
          <w:i/>
          <w:spacing w:val="-3"/>
          <w:sz w:val="22"/>
          <w:szCs w:val="22"/>
          <w:lang w:val="en-CA"/>
        </w:rPr>
        <w:t>This Form 24 is adding a benefit or burden where the corresponding benefit/burden in the “flip-side” parcel is already identified in th</w:t>
      </w:r>
      <w:r w:rsidR="00352881">
        <w:rPr>
          <w:i/>
          <w:spacing w:val="-3"/>
          <w:sz w:val="22"/>
          <w:szCs w:val="22"/>
          <w:lang w:val="en-CA"/>
        </w:rPr>
        <w:t>e</w:t>
      </w:r>
      <w:r w:rsidRPr="00352881">
        <w:rPr>
          <w:i/>
          <w:spacing w:val="-3"/>
          <w:sz w:val="22"/>
          <w:szCs w:val="22"/>
          <w:lang w:val="en-CA"/>
        </w:rPr>
        <w:t xml:space="preserve"> LR parcel register</w:t>
      </w:r>
      <w:r w:rsidR="00352881" w:rsidRPr="00352881">
        <w:rPr>
          <w:i/>
          <w:spacing w:val="-3"/>
          <w:sz w:val="22"/>
          <w:szCs w:val="22"/>
          <w:lang w:val="en-CA"/>
        </w:rPr>
        <w:t xml:space="preserve"> and no further forms are required.</w:t>
      </w:r>
    </w:p>
    <w:p w:rsidR="00EC4591" w:rsidRDefault="00EC4591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  <w:r>
        <w:rPr>
          <w:b/>
          <w:bCs/>
          <w:spacing w:val="-3"/>
          <w:sz w:val="22"/>
          <w:szCs w:val="22"/>
          <w:lang w:val="en-CA"/>
        </w:rPr>
        <w:t>Power of attorney</w:t>
      </w:r>
      <w:r>
        <w:rPr>
          <w:spacing w:val="-3"/>
          <w:sz w:val="22"/>
          <w:szCs w:val="22"/>
          <w:lang w:val="en-CA"/>
        </w:rPr>
        <w:t xml:space="preserve"> </w:t>
      </w:r>
      <w:r>
        <w:rPr>
          <w:i/>
          <w:iCs/>
          <w:spacing w:val="-3"/>
          <w:sz w:val="22"/>
          <w:szCs w:val="22"/>
          <w:lang w:val="en-CA"/>
        </w:rPr>
        <w:t>(Note: completion of this section is mandatory)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The attached document is signed by attorney for a person under a power of attorney, and the power of attorney is: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1354" w:hanging="1354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ab/>
        <w:t>☐</w:t>
      </w:r>
      <w:r>
        <w:rPr>
          <w:spacing w:val="-3"/>
          <w:sz w:val="22"/>
          <w:szCs w:val="22"/>
          <w:lang w:val="en-CA"/>
        </w:rPr>
        <w:tab/>
        <w:t>recorded in the attorney roll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1354" w:hanging="1354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ab/>
        <w:t>☐</w:t>
      </w:r>
      <w:r>
        <w:rPr>
          <w:spacing w:val="-3"/>
          <w:sz w:val="22"/>
          <w:szCs w:val="22"/>
          <w:lang w:val="en-CA"/>
        </w:rPr>
        <w:tab/>
        <w:t>re</w:t>
      </w:r>
      <w:r w:rsidR="000D2456">
        <w:rPr>
          <w:spacing w:val="-3"/>
          <w:sz w:val="22"/>
          <w:szCs w:val="22"/>
          <w:lang w:val="en-CA"/>
        </w:rPr>
        <w:t>corded in the parcel register</w:t>
      </w:r>
      <w:r w:rsidR="000D2456"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ab/>
      </w:r>
      <w:r>
        <w:rPr>
          <w:spacing w:val="-3"/>
          <w:sz w:val="22"/>
          <w:szCs w:val="22"/>
          <w:lang w:val="en-CA"/>
        </w:rPr>
        <w:tab/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1354" w:hanging="1354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ab/>
        <w:t>☐</w:t>
      </w:r>
      <w:r>
        <w:rPr>
          <w:spacing w:val="-3"/>
          <w:sz w:val="22"/>
          <w:szCs w:val="22"/>
          <w:lang w:val="en-CA"/>
        </w:rPr>
        <w:tab/>
        <w:t>incorporated in the document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OR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spacing w:line="360" w:lineRule="auto"/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☐</w:t>
      </w:r>
      <w:r>
        <w:rPr>
          <w:spacing w:val="-3"/>
          <w:sz w:val="22"/>
          <w:szCs w:val="22"/>
          <w:lang w:val="en-CA"/>
        </w:rPr>
        <w:tab/>
        <w:t>No power of attorney applies to this document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This form is submitted to make the changes to the registered interests, or benefits or burdens, and other related information, in the above-noted parcel register(s), as set out below.</w:t>
      </w:r>
      <w:r>
        <w:rPr>
          <w:spacing w:val="-3"/>
          <w:sz w:val="22"/>
          <w:szCs w:val="22"/>
          <w:lang w:val="en-CA"/>
        </w:rPr>
        <w:tab/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0D2456" w:rsidRDefault="000D2456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The registered interests and related information are to be changed as follows: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Instrument type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Interest holder and type to be removed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Interest holder and type to be added 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(if applicable) 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Note: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 include qualifier (e.g., estate of, executor, trustee, personal representative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)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if applicable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Mailing address of interest holder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Manner of tenure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to be removed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Manner of tenure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/>
              <w:rPr>
                <w:b/>
                <w:bCs/>
                <w:spacing w:val="-3"/>
                <w:sz w:val="22"/>
                <w:szCs w:val="22"/>
                <w:lang w:val="en-CA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Description of mixture of tenants in common </w:t>
            </w:r>
          </w:p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and joint tenancy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Access type to be removed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 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Access type to be added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Percentage or share of interest held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(for use with tenant in common interests)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Non-resident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(to qualified solicitor’s information and belief)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(Yes/No?)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lang w:val="en-CA"/>
              </w:rPr>
              <w:t xml:space="preserve">Reference to related instrument in parcel register </w:t>
            </w:r>
            <w:r>
              <w:rPr>
                <w:i/>
                <w:iCs/>
                <w:spacing w:val="-3"/>
                <w:lang w:val="en-CA"/>
              </w:rPr>
              <w:t>(if applicable)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/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Reason for removal of interest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(for use only when interest is being removed by operation of law and no document is attached)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 xml:space="preserve"> </w:t>
            </w:r>
          </w:p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after="55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Instrument code: 443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5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jc w:val="both"/>
        <w:rPr>
          <w:i/>
          <w:iCs/>
          <w:spacing w:val="-3"/>
          <w:lang w:val="en-CA"/>
        </w:rPr>
      </w:pPr>
      <w:r>
        <w:rPr>
          <w:spacing w:val="-3"/>
          <w:lang w:val="en-CA"/>
        </w:rPr>
        <w:t xml:space="preserve">The following tenant in common interests that appear in the section of the parcel register(s) labelled “Tenants in Common not registered pursuant to the </w:t>
      </w:r>
      <w:r>
        <w:rPr>
          <w:i/>
          <w:iCs/>
          <w:spacing w:val="-3"/>
          <w:lang w:val="en-CA"/>
        </w:rPr>
        <w:t>Land Registration Act</w:t>
      </w:r>
      <w:r>
        <w:rPr>
          <w:spacing w:val="-3"/>
          <w:lang w:val="en-CA"/>
        </w:rPr>
        <w:t>”</w:t>
      </w:r>
      <w:r w:rsidR="000D2456">
        <w:rPr>
          <w:spacing w:val="-3"/>
          <w:lang w:val="en-CA"/>
        </w:rPr>
        <w:t xml:space="preserve"> </w:t>
      </w:r>
      <w:r>
        <w:rPr>
          <w:spacing w:val="-3"/>
          <w:lang w:val="en-CA"/>
        </w:rPr>
        <w:t>are to be removed because the interests are being registered</w:t>
      </w:r>
      <w:r>
        <w:rPr>
          <w:i/>
          <w:iCs/>
          <w:spacing w:val="-3"/>
          <w:lang w:val="en-CA"/>
        </w:rPr>
        <w:t xml:space="preserve"> (insert names to be removed):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lang w:val="en-CA"/>
        </w:rPr>
      </w:pP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spacing w:after="39" w:line="360" w:lineRule="auto"/>
        <w:rPr>
          <w:i/>
          <w:iCs/>
          <w:spacing w:val="-3"/>
          <w:lang w:val="en-CA"/>
        </w:rPr>
      </w:pPr>
      <w:r>
        <w:rPr>
          <w:i/>
          <w:iCs/>
          <w:spacing w:val="-3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587316">
        <w:rPr>
          <w:i/>
          <w:iCs/>
          <w:spacing w:val="-3"/>
          <w:lang w:val="en-CA"/>
        </w:rPr>
        <w:t>______</w:t>
      </w:r>
    </w:p>
    <w:p w:rsidR="005B1BC5" w:rsidRDefault="005B1BC5">
      <w:pPr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spacing w:after="39" w:line="360" w:lineRule="auto"/>
        <w:rPr>
          <w:i/>
          <w:iCs/>
          <w:spacing w:val="-3"/>
          <w:lang w:val="en-CA"/>
        </w:rPr>
      </w:pPr>
    </w:p>
    <w:p w:rsidR="005B1BC5" w:rsidRDefault="005B1BC5">
      <w:pPr>
        <w:keepNext/>
        <w:keepLines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jc w:val="both"/>
        <w:rPr>
          <w:i/>
          <w:iCs/>
          <w:spacing w:val="-3"/>
          <w:lang w:val="en-CA"/>
        </w:rPr>
      </w:pPr>
      <w:r>
        <w:rPr>
          <w:spacing w:val="-3"/>
          <w:lang w:val="en-CA"/>
        </w:rPr>
        <w:lastRenderedPageBreak/>
        <w:t xml:space="preserve">I have searched the judgment roll with respect to this revision of the registered interest and have determined that it is appropriate to add the following judgment(s) or judgment-related documents to the parcel register, in accordance with the </w:t>
      </w:r>
      <w:r>
        <w:rPr>
          <w:i/>
          <w:iCs/>
          <w:spacing w:val="-3"/>
          <w:lang w:val="en-CA"/>
        </w:rPr>
        <w:t xml:space="preserve">Land Registration Act </w:t>
      </w:r>
      <w:r>
        <w:rPr>
          <w:spacing w:val="-3"/>
          <w:lang w:val="en-CA"/>
        </w:rPr>
        <w:t xml:space="preserve">and </w:t>
      </w:r>
      <w:r>
        <w:rPr>
          <w:i/>
          <w:iCs/>
          <w:spacing w:val="-3"/>
          <w:lang w:val="en-CA"/>
        </w:rPr>
        <w:t>Land Registration Administration Regulations: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tbl>
      <w:tblPr>
        <w:tblW w:w="0" w:type="auto"/>
        <w:tblInd w:w="457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8"/>
        <w:gridCol w:w="4411"/>
      </w:tblGrid>
      <w:tr w:rsidR="005B1BC5">
        <w:trPr>
          <w:cantSplit/>
        </w:trPr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Instrument type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Interest holder name and type to be added 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Interest holder mailing address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Judgment Roll reference</w:t>
            </w:r>
          </w:p>
        </w:tc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00" w:after="52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jc w:val="both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The following benefits are to be added and/or removed in the parcel register(s):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>(Note: An amending PDCA is required if the changes being made to the benefit section are not currently reflected in the description in the parcel register).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 xml:space="preserve">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4"/>
        <w:gridCol w:w="4995"/>
      </w:tblGrid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Instrument type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Interest holder and type to be removed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Interest holder and type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 Note: include qualifier (e.g., estate of, executor, trustee, personal representative) (if applicable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/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</w:pP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</w:pP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Mailing address of interest holder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Servient tenement parcel(s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)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 (list all affected PIDs):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Reference to related instrument in names-based roll/parcel register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(if applicable) 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ab/>
            </w: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Reason for removal of interest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(for use only when interest is being removed by operation of law) 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Instrument code: 443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54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The following burdens are to be added and/or removed in the parcel register(s)</w:t>
      </w:r>
      <w:r>
        <w:rPr>
          <w:i/>
          <w:iCs/>
          <w:spacing w:val="-3"/>
          <w:sz w:val="22"/>
          <w:szCs w:val="22"/>
          <w:lang w:val="en-CA"/>
        </w:rPr>
        <w:t>: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jc w:val="both"/>
        <w:rPr>
          <w:i/>
          <w:iCs/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>(Note: An amending PDCA is required if the changes being made to the burden section are not currently reflected in the description in the parcel register).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4"/>
        <w:gridCol w:w="4995"/>
      </w:tblGrid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Instrument type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Interest holder and type to be removed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  <w:trHeight w:val="1370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/>
              <w:rPr>
                <w:i/>
                <w:iCs/>
                <w:spacing w:val="-3"/>
                <w:sz w:val="22"/>
                <w:szCs w:val="22"/>
                <w:lang w:val="en-CA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Interest holder and type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 Note: include qualifier (e.g., estate of, executor, trustee, personal representative) (if applicable)</w:t>
            </w: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after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/>
              <w:rPr>
                <w:i/>
                <w:iCs/>
                <w:spacing w:val="-3"/>
                <w:sz w:val="22"/>
                <w:szCs w:val="22"/>
                <w:lang w:val="en-CA"/>
              </w:rPr>
            </w:pP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rPr>
                <w:i/>
                <w:iCs/>
                <w:spacing w:val="-3"/>
                <w:sz w:val="22"/>
                <w:szCs w:val="22"/>
                <w:lang w:val="en-CA"/>
              </w:rPr>
            </w:pP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/>
              <w:rPr>
                <w:i/>
                <w:iCs/>
                <w:spacing w:val="-3"/>
                <w:sz w:val="22"/>
                <w:szCs w:val="22"/>
                <w:lang w:val="en-CA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Mailing address of interest holder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after="50"/>
              <w:rPr>
                <w:sz w:val="22"/>
                <w:szCs w:val="22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Reference to related instrument in names-based roll/parcel register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lastRenderedPageBreak/>
              <w:t>Reason for removal of interest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(for use only when interest is being removed by operation of law) 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Instrument code: 443</w:t>
            </w:r>
          </w:p>
        </w:tc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The following recorded interests are to be added and/or removed in the parcel register: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4"/>
        <w:gridCol w:w="4995"/>
      </w:tblGrid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Instrument type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Interest holder and type to be removed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Interest holder and type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 Note: include qualifier (e.g., estate of, executor, trustee, personal representative) 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/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</w:pP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</w:pPr>
          </w:p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after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Mailing address of interest holder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Reference to related instrument in names-based roll/parcel register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Reason for removal of interest 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(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for use only when interest is being removed by operation of law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) Instrument code: 443</w:t>
            </w:r>
          </w:p>
        </w:tc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3" w:after="50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The textual qualifications are to be changed as follows</w:t>
      </w:r>
      <w:r>
        <w:rPr>
          <w:i/>
          <w:iCs/>
          <w:spacing w:val="-3"/>
          <w:sz w:val="22"/>
          <w:szCs w:val="22"/>
          <w:lang w:val="en-CA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50"/>
        <w:gridCol w:w="5040"/>
      </w:tblGrid>
      <w:tr w:rsidR="005B1BC5">
        <w:trPr>
          <w:cantSplit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Textual qualification on title to be removed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(insert any existing textual description being changed, added to or altered in any way)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 xml:space="preserve">Textual qualification on title to be added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(insert replacement textual qualification)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50"/>
        <w:gridCol w:w="5040"/>
      </w:tblGrid>
      <w:tr w:rsidR="005B1BC5">
        <w:trPr>
          <w:cantSplit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3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Reason for change to textual qualification</w:t>
            </w:r>
            <w:r>
              <w:rPr>
                <w:spacing w:val="-3"/>
                <w:sz w:val="22"/>
                <w:szCs w:val="22"/>
                <w:lang w:val="en-CA"/>
              </w:rPr>
              <w:t xml:space="preserve"> </w:t>
            </w: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 xml:space="preserve">(for use only when no document is attached) </w:t>
            </w:r>
            <w:r>
              <w:rPr>
                <w:b/>
                <w:bCs/>
                <w:i/>
                <w:iCs/>
                <w:spacing w:val="-3"/>
                <w:sz w:val="22"/>
                <w:szCs w:val="22"/>
                <w:lang w:val="en-CA"/>
              </w:rPr>
              <w:t>Instrument code: 838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38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The following information about the occupier of the parcel, which is owned by the Nova Scotia Farm Loan Board, is to be changed: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994"/>
        <w:gridCol w:w="4995"/>
      </w:tblGrid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Name and mailing address of occupier to be removed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>Name and mailing address of occupier to be added</w:t>
            </w:r>
            <w:r>
              <w:rPr>
                <w:b/>
                <w:bCs/>
                <w:spacing w:val="-3"/>
                <w:sz w:val="22"/>
                <w:szCs w:val="22"/>
                <w:lang w:val="en-CA"/>
              </w:rPr>
              <w:tab/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00" w:after="48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z w:val="22"/>
          <w:szCs w:val="22"/>
        </w:rPr>
        <w:sectPr w:rsidR="005B1BC5">
          <w:footerReference w:type="default" r:id="rId6"/>
          <w:pgSz w:w="12240" w:h="15840"/>
          <w:pgMar w:top="720" w:right="1713" w:bottom="360" w:left="1353" w:header="1440" w:footer="360" w:gutter="0"/>
          <w:cols w:space="720"/>
        </w:sect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highlight w:val="cyan"/>
          <w:lang w:val="en-CA"/>
        </w:rPr>
      </w:pPr>
      <w:r>
        <w:rPr>
          <w:b/>
          <w:bCs/>
          <w:spacing w:val="-3"/>
          <w:sz w:val="22"/>
          <w:szCs w:val="22"/>
          <w:lang w:val="en-CA"/>
        </w:rPr>
        <w:t>Certificate of Legal Effect: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highlight w:val="cyan"/>
          <w:lang w:val="en-CA"/>
        </w:rPr>
      </w:pPr>
    </w:p>
    <w:p w:rsidR="005B1BC5" w:rsidRDefault="000D2456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I certify that</w:t>
      </w:r>
      <w:r w:rsidR="005B1BC5">
        <w:rPr>
          <w:spacing w:val="-3"/>
          <w:sz w:val="22"/>
          <w:szCs w:val="22"/>
          <w:lang w:val="en-CA"/>
        </w:rPr>
        <w:t>, in my professional opinion, it is appropriate to make the changes to the parcel register(s) as instructed on this form.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  <w:r>
        <w:rPr>
          <w:b/>
          <w:bCs/>
          <w:spacing w:val="-3"/>
          <w:sz w:val="22"/>
          <w:szCs w:val="22"/>
          <w:lang w:val="en-CA"/>
        </w:rPr>
        <w:t>Dated</w:t>
      </w:r>
      <w:r>
        <w:rPr>
          <w:spacing w:val="-3"/>
          <w:sz w:val="22"/>
          <w:szCs w:val="22"/>
          <w:lang w:val="en-CA"/>
        </w:rPr>
        <w:t xml:space="preserve"> at __________________, in the County of ___________, Province of Nova Scotia, on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  <w:r>
        <w:rPr>
          <w:i/>
          <w:iCs/>
          <w:spacing w:val="-3"/>
          <w:sz w:val="22"/>
          <w:szCs w:val="22"/>
          <w:lang w:val="en-CA"/>
        </w:rPr>
        <w:t xml:space="preserve">_________________________________, </w:t>
      </w:r>
      <w:r>
        <w:rPr>
          <w:spacing w:val="-3"/>
          <w:sz w:val="22"/>
          <w:szCs w:val="22"/>
          <w:lang w:val="en-CA"/>
        </w:rPr>
        <w:t>2 ______.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i/>
          <w:iCs/>
          <w:spacing w:val="-3"/>
          <w:sz w:val="22"/>
          <w:szCs w:val="22"/>
          <w:lang w:val="en-CA"/>
        </w:rPr>
      </w:pPr>
    </w:p>
    <w:tbl>
      <w:tblPr>
        <w:tblW w:w="0" w:type="auto"/>
        <w:tblInd w:w="407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3960"/>
      </w:tblGrid>
      <w:tr w:rsidR="005B1BC5">
        <w:trPr>
          <w:cantSplit/>
        </w:trPr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16" w:after="40"/>
              <w:jc w:val="right"/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16" w:after="40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Signature of authorized lawyer</w:t>
            </w:r>
          </w:p>
        </w:tc>
      </w:tr>
      <w:tr w:rsidR="005B1BC5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Name: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Address: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Phone: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E-mail: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  <w:tr w:rsidR="005B1BC5">
        <w:trPr>
          <w:cantSplit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  <w:tab w:val="left" w:pos="4767"/>
              </w:tabs>
              <w:spacing w:before="116" w:after="40"/>
              <w:jc w:val="right"/>
              <w:rPr>
                <w:sz w:val="22"/>
                <w:szCs w:val="22"/>
              </w:rPr>
            </w:pPr>
            <w:r>
              <w:rPr>
                <w:i/>
                <w:iCs/>
                <w:spacing w:val="-3"/>
                <w:sz w:val="22"/>
                <w:szCs w:val="22"/>
                <w:lang w:val="en-CA"/>
              </w:rPr>
              <w:t>Fax: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1BC5" w:rsidRDefault="005B1BC5">
            <w:pPr>
              <w:keepNext/>
              <w:tabs>
                <w:tab w:val="left" w:pos="807"/>
                <w:tab w:val="left" w:pos="1354"/>
                <w:tab w:val="left" w:pos="1887"/>
                <w:tab w:val="left" w:pos="2434"/>
                <w:tab w:val="left" w:pos="2967"/>
                <w:tab w:val="left" w:pos="3514"/>
                <w:tab w:val="left" w:pos="3957"/>
              </w:tabs>
              <w:spacing w:before="116" w:after="40"/>
              <w:jc w:val="right"/>
              <w:rPr>
                <w:sz w:val="22"/>
                <w:szCs w:val="22"/>
              </w:rPr>
            </w:pPr>
          </w:p>
        </w:tc>
      </w:tr>
    </w:tbl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b/>
          <w:bCs/>
          <w:i/>
          <w:iCs/>
          <w:spacing w:val="-3"/>
          <w:sz w:val="22"/>
          <w:szCs w:val="22"/>
          <w:lang w:val="en-CA"/>
        </w:rPr>
      </w:pP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ind w:left="807" w:hanging="807"/>
        <w:rPr>
          <w:spacing w:val="-3"/>
          <w:sz w:val="22"/>
          <w:szCs w:val="22"/>
          <w:lang w:val="en-CA"/>
        </w:rPr>
      </w:pPr>
      <w:r>
        <w:rPr>
          <w:spacing w:val="-3"/>
          <w:sz w:val="22"/>
          <w:szCs w:val="22"/>
          <w:lang w:val="en-CA"/>
        </w:rPr>
        <w:t>□</w:t>
      </w:r>
      <w:r>
        <w:rPr>
          <w:spacing w:val="-3"/>
          <w:sz w:val="22"/>
          <w:szCs w:val="22"/>
          <w:lang w:val="en-CA"/>
        </w:rPr>
        <w:tab/>
        <w:t xml:space="preserve">This document also affects </w:t>
      </w:r>
      <w:r w:rsidR="000D2456">
        <w:rPr>
          <w:spacing w:val="-3"/>
          <w:sz w:val="22"/>
          <w:szCs w:val="22"/>
          <w:lang w:val="en-CA"/>
        </w:rPr>
        <w:t xml:space="preserve">non-land registration parcels. </w:t>
      </w:r>
      <w:r>
        <w:rPr>
          <w:spacing w:val="-3"/>
          <w:sz w:val="22"/>
          <w:szCs w:val="22"/>
          <w:lang w:val="en-CA"/>
        </w:rPr>
        <w:t xml:space="preserve">The original will be registered under the </w:t>
      </w:r>
      <w:r>
        <w:rPr>
          <w:i/>
          <w:iCs/>
          <w:spacing w:val="-3"/>
          <w:sz w:val="22"/>
          <w:szCs w:val="22"/>
          <w:lang w:val="en-CA"/>
        </w:rPr>
        <w:t xml:space="preserve">Registry Act </w:t>
      </w:r>
      <w:r>
        <w:rPr>
          <w:spacing w:val="-3"/>
          <w:sz w:val="22"/>
          <w:szCs w:val="22"/>
          <w:lang w:val="en-CA"/>
        </w:rPr>
        <w:t xml:space="preserve">and a certified true copy for recording under the </w:t>
      </w:r>
      <w:r>
        <w:rPr>
          <w:i/>
          <w:iCs/>
          <w:spacing w:val="-3"/>
          <w:sz w:val="22"/>
          <w:szCs w:val="22"/>
          <w:lang w:val="en-CA"/>
        </w:rPr>
        <w:t xml:space="preserve">Land Registration Act </w:t>
      </w:r>
      <w:r>
        <w:rPr>
          <w:spacing w:val="-3"/>
          <w:sz w:val="22"/>
          <w:szCs w:val="22"/>
          <w:lang w:val="en-CA"/>
        </w:rPr>
        <w:t>is attached.</w:t>
      </w:r>
    </w:p>
    <w:p w:rsidR="005B1BC5" w:rsidRDefault="005B1BC5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p w:rsidR="00D34A51" w:rsidRDefault="00D34A51">
      <w:pPr>
        <w:keepNext/>
        <w:tabs>
          <w:tab w:val="left" w:pos="807"/>
          <w:tab w:val="left" w:pos="1354"/>
          <w:tab w:val="left" w:pos="1887"/>
          <w:tab w:val="left" w:pos="2434"/>
          <w:tab w:val="left" w:pos="2967"/>
          <w:tab w:val="left" w:pos="3514"/>
          <w:tab w:val="left" w:pos="3957"/>
          <w:tab w:val="left" w:pos="4767"/>
          <w:tab w:val="right" w:pos="9173"/>
        </w:tabs>
        <w:rPr>
          <w:spacing w:val="-3"/>
          <w:sz w:val="22"/>
          <w:szCs w:val="22"/>
          <w:lang w:val="en-CA"/>
        </w:rPr>
      </w:pPr>
    </w:p>
    <w:sectPr w:rsidR="00D34A51">
      <w:footerReference w:type="default" r:id="rId7"/>
      <w:type w:val="continuous"/>
      <w:pgSz w:w="12240" w:h="15840"/>
      <w:pgMar w:top="720" w:right="1713" w:bottom="360" w:left="1353" w:header="14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6C0" w:rsidRDefault="004156C0">
      <w:r>
        <w:separator/>
      </w:r>
    </w:p>
  </w:endnote>
  <w:endnote w:type="continuationSeparator" w:id="0">
    <w:p w:rsidR="004156C0" w:rsidRDefault="0041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56" w:rsidRDefault="000D2456" w:rsidP="00D34A51">
    <w:pPr>
      <w:tabs>
        <w:tab w:val="right" w:pos="9360"/>
      </w:tabs>
      <w:jc w:val="right"/>
    </w:pPr>
    <w:r>
      <w:t xml:space="preserve">May 4, 2009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456" w:rsidRDefault="000D2456"/>
  <w:p w:rsidR="000D2456" w:rsidRDefault="000D2456">
    <w:pPr>
      <w:tabs>
        <w:tab w:val="right" w:pos="9360"/>
      </w:tabs>
    </w:pPr>
    <w:r>
      <w:tab/>
      <w:t>May 4,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6C0" w:rsidRDefault="004156C0">
      <w:r>
        <w:separator/>
      </w:r>
    </w:p>
  </w:footnote>
  <w:footnote w:type="continuationSeparator" w:id="0">
    <w:p w:rsidR="004156C0" w:rsidRDefault="0041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6D4"/>
    <w:rsid w:val="000D2456"/>
    <w:rsid w:val="002718F6"/>
    <w:rsid w:val="002809BE"/>
    <w:rsid w:val="00352881"/>
    <w:rsid w:val="00383772"/>
    <w:rsid w:val="004156C0"/>
    <w:rsid w:val="00432A31"/>
    <w:rsid w:val="00587316"/>
    <w:rsid w:val="005B1BC5"/>
    <w:rsid w:val="005D5431"/>
    <w:rsid w:val="007D36D4"/>
    <w:rsid w:val="00810629"/>
    <w:rsid w:val="00860783"/>
    <w:rsid w:val="008D5DC9"/>
    <w:rsid w:val="00B20032"/>
    <w:rsid w:val="00D34A51"/>
    <w:rsid w:val="00DE2548"/>
    <w:rsid w:val="00EC4591"/>
    <w:rsid w:val="00F146F2"/>
    <w:rsid w:val="00F60AC9"/>
    <w:rsid w:val="00F8320C"/>
    <w:rsid w:val="00F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F6593A-DBE1-4411-AB3E-A5083434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36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36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24</vt:lpstr>
    </vt:vector>
  </TitlesOfParts>
  <Company>Province of NS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24</dc:title>
  <dc:subject/>
  <dc:creator>BRIANA</dc:creator>
  <cp:keywords/>
  <dc:description/>
  <cp:lastModifiedBy>Bartlett, Eileen M</cp:lastModifiedBy>
  <cp:revision>2</cp:revision>
  <dcterms:created xsi:type="dcterms:W3CDTF">2018-11-01T16:02:00Z</dcterms:created>
  <dcterms:modified xsi:type="dcterms:W3CDTF">2018-11-01T16:02:00Z</dcterms:modified>
</cp:coreProperties>
</file>